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tLeast"/>
        <w:ind w:left="0" w:right="0" w:firstLine="0"/>
        <w:jc w:val="left"/>
        <w:rPr>
          <w:rFonts w:ascii="Helvetica" w:cs="Helvetica" w:hAnsi="Helvetica" w:eastAsia="Helvetica"/>
          <w:b w:val="1"/>
          <w:bCs w:val="1"/>
          <w:sz w:val="24"/>
          <w:szCs w:val="24"/>
          <w:rtl w:val="0"/>
        </w:rPr>
      </w:pPr>
      <w:r>
        <w:rPr>
          <w:rFonts w:ascii="Helvetica" w:hAnsi="Helvetica"/>
          <w:b w:val="1"/>
          <w:bCs w:val="1"/>
          <w:sz w:val="36"/>
          <w:szCs w:val="36"/>
          <w:rtl w:val="0"/>
          <w:lang w:val="it-IT"/>
        </w:rPr>
        <w:t>Titolo</w:t>
      </w:r>
      <w:r>
        <w:rPr>
          <w:rFonts w:ascii="Helvetica" w:cs="Helvetica" w:hAnsi="Helvetica" w:eastAsia="Helvetica"/>
          <w:b w:val="1"/>
          <w:bCs w:val="1"/>
          <w:sz w:val="36"/>
          <w:szCs w:val="36"/>
          <w:rtl w:val="0"/>
        </w:rPr>
        <w:br w:type="textWrapping"/>
      </w:r>
      <w:r>
        <w:rPr>
          <w:rFonts w:ascii="Helvetica" w:hAnsi="Helvetica"/>
          <w:b w:val="1"/>
          <w:bCs w:val="1"/>
          <w:sz w:val="24"/>
          <w:szCs w:val="24"/>
          <w:rtl w:val="0"/>
          <w:lang w:val="it-IT"/>
        </w:rPr>
        <w:t>Sottotitolo</w:t>
      </w:r>
    </w:p>
    <w:p>
      <w:pPr>
        <w:pStyle w:val="Di default"/>
        <w:bidi w:val="0"/>
        <w:spacing w:before="0" w:after="240" w:line="240" w:lineRule="atLeast"/>
        <w:ind w:left="0" w:right="0" w:firstLine="0"/>
        <w:jc w:val="left"/>
        <w:rPr>
          <w:rFonts w:ascii="Helvetica" w:cs="Helvetica" w:hAnsi="Helvetica" w:eastAsia="Helvetica"/>
          <w:b w:val="1"/>
          <w:bCs w:val="1"/>
          <w:sz w:val="24"/>
          <w:szCs w:val="24"/>
          <w:rtl w:val="0"/>
        </w:rPr>
      </w:pPr>
      <w:r>
        <w:rPr>
          <w:rFonts w:ascii="Helvetica" w:hAnsi="Helvetica"/>
          <w:b w:val="1"/>
          <w:bCs w:val="1"/>
          <w:sz w:val="20"/>
          <w:szCs w:val="20"/>
          <w:rtl w:val="0"/>
          <w:lang w:val="it-IT"/>
        </w:rPr>
        <w:t>Nome Cognome *</w:t>
      </w:r>
      <w:r>
        <w:rPr>
          <w:rFonts w:ascii="Helvetica" w:cs="Helvetica" w:hAnsi="Helvetica" w:eastAsia="Helvetica"/>
          <w:b w:val="1"/>
          <w:bCs w:val="1"/>
          <w:sz w:val="20"/>
          <w:szCs w:val="20"/>
          <w:rtl w:val="0"/>
        </w:rPr>
        <w:br w:type="textWrapping"/>
      </w:r>
      <w:r>
        <w:rPr>
          <w:rFonts w:ascii="Helvetica" w:hAnsi="Helvetica"/>
          <w:b w:val="0"/>
          <w:bCs w:val="0"/>
          <w:sz w:val="20"/>
          <w:szCs w:val="20"/>
          <w:rtl w:val="0"/>
          <w:lang w:val="en-US"/>
        </w:rPr>
        <w:t>Keywords:</w:t>
      </w:r>
      <w:r>
        <w:rPr>
          <w:rFonts w:ascii="Helvetica" w:hAnsi="Helvetica"/>
          <w:b w:val="0"/>
          <w:bCs w:val="0"/>
          <w:sz w:val="20"/>
          <w:szCs w:val="20"/>
          <w:rtl w:val="0"/>
          <w:lang w:val="it-IT"/>
        </w:rPr>
        <w:t xml:space="preserve"> Key 1, Key 2, Key 3, Key 4</w:t>
      </w:r>
      <w:r>
        <w:rPr>
          <w:rFonts w:ascii="Helvetica" w:hAnsi="Helvetica"/>
          <w:b w:val="0"/>
          <w:bCs w:val="0"/>
          <w:sz w:val="20"/>
          <w:szCs w:val="20"/>
          <w:rtl w:val="0"/>
        </w:rPr>
        <w:t>.</w:t>
      </w:r>
      <w:r>
        <w:rPr>
          <w:rFonts w:ascii="Helvetica" w:cs="Helvetica" w:hAnsi="Helvetica" w:eastAsia="Helvetica"/>
          <w:b w:val="0"/>
          <w:bCs w:val="0"/>
          <w:sz w:val="20"/>
          <w:szCs w:val="20"/>
          <w:rtl w:val="0"/>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218440</wp:posOffset>
                </wp:positionV>
                <wp:extent cx="6120057" cy="3776107"/>
                <wp:effectExtent l="0" t="0" r="0" b="0"/>
                <wp:wrapTopAndBottom distT="152400" distB="152400"/>
                <wp:docPr id="1073741825" name="officeArt object" descr="Immagine"/>
                <wp:cNvGraphicFramePr/>
                <a:graphic xmlns:a="http://schemas.openxmlformats.org/drawingml/2006/main">
                  <a:graphicData uri="http://schemas.microsoft.com/office/word/2010/wordprocessingShape">
                    <wps:wsp>
                      <wps:cNvSpPr/>
                      <wps:spPr>
                        <a:xfrm>
                          <a:off x="0" y="0"/>
                          <a:ext cx="6120057" cy="3776107"/>
                        </a:xfrm>
                        <a:prstGeom prst="rect">
                          <a:avLst/>
                        </a:prstGeom>
                        <a:solidFill>
                          <a:srgbClr val="000000"/>
                        </a:solidFill>
                        <a:ln w="12700" cap="flat">
                          <a:noFill/>
                          <a:miter lim="400000"/>
                        </a:ln>
                        <a:effectLst/>
                      </wps:spPr>
                      <wps:txbx>
                        <w:txbxContent>
                          <w:p>
                            <w:pPr>
                              <w:pStyle w:val="Etichetta"/>
                              <w:bidi w:val="0"/>
                            </w:pPr>
                            <w:r>
                              <w:rPr>
                                <w:rtl w:val="0"/>
                              </w:rPr>
                              <w:t>Immagine</w:t>
                            </w:r>
                          </w:p>
                        </w:txbxContent>
                      </wps:txbx>
                      <wps:bodyPr wrap="square" lIns="50800" tIns="50800" rIns="50800" bIns="50800" numCol="1" anchor="ctr">
                        <a:noAutofit/>
                      </wps:bodyPr>
                    </wps:wsp>
                  </a:graphicData>
                </a:graphic>
              </wp:anchor>
            </w:drawing>
          </mc:Choice>
          <mc:Fallback>
            <w:pict>
              <v:rect id="_x0000_s1026" style="visibility:visible;position:absolute;margin-left:-0.5pt;margin-top:17.2pt;width:481.9pt;height:297.3pt;z-index:251659264;mso-position-horizontal:absolute;mso-position-horizontal-relative:margin;mso-position-vertical:absolute;mso-position-vertical-relative:lin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v:textbox>
                  <w:txbxContent>
                    <w:p>
                      <w:pPr>
                        <w:pStyle w:val="Etichetta"/>
                        <w:bidi w:val="0"/>
                      </w:pPr>
                      <w:r>
                        <w:rPr>
                          <w:rtl w:val="0"/>
                        </w:rPr>
                        <w:t>Immagine</w:t>
                      </w:r>
                    </w:p>
                  </w:txbxContent>
                </v:textbox>
                <w10:wrap type="topAndBottom" side="bothSides" anchorx="margin"/>
              </v:rect>
            </w:pict>
          </mc:Fallback>
        </mc:AlternateContent>
      </w:r>
      <w:r>
        <w:rPr>
          <w:rFonts w:ascii="Helvetica" w:hAnsi="Helvetica"/>
          <w:b w:val="0"/>
          <w:bCs w:val="0"/>
          <w:sz w:val="20"/>
          <w:szCs w:val="20"/>
          <w:rtl w:val="0"/>
        </w:rPr>
        <w:t xml:space="preserve"> </w:t>
      </w:r>
    </w:p>
    <w:p>
      <w:pPr>
        <w:pStyle w:val="Di default"/>
        <w:bidi w:val="0"/>
        <w:spacing w:before="0" w:after="240" w:line="280" w:lineRule="atLeast"/>
        <w:ind w:left="0" w:right="0" w:firstLine="0"/>
        <w:jc w:val="left"/>
        <w:rPr>
          <w:rFonts w:ascii="Helvetica" w:cs="Helvetica" w:hAnsi="Helvetica" w:eastAsia="Helvetica"/>
          <w:sz w:val="24"/>
          <w:szCs w:val="24"/>
          <w:rtl w:val="0"/>
        </w:rPr>
      </w:pPr>
      <w:r>
        <w:rPr>
          <w:rFonts w:ascii="Helvetica" w:hAnsi="Helvetica"/>
          <w:sz w:val="18"/>
          <w:szCs w:val="18"/>
          <w:rtl w:val="0"/>
          <w:lang w:val="it-IT"/>
        </w:rPr>
        <w:t>[Fonte fotografica]</w:t>
      </w:r>
    </w:p>
    <w:p>
      <w:pPr>
        <w:pStyle w:val="Di default"/>
        <w:bidi w:val="0"/>
        <w:spacing w:before="0" w:after="240" w:line="280" w:lineRule="atLeast"/>
        <w:ind w:left="0" w:right="0" w:firstLine="0"/>
        <w:jc w:val="left"/>
        <w:rPr>
          <w:rFonts w:ascii="Helvetica" w:cs="Helvetica" w:hAnsi="Helvetica" w:eastAsia="Helvetica"/>
          <w:sz w:val="20"/>
          <w:szCs w:val="20"/>
          <w:rtl w:val="0"/>
        </w:rPr>
      </w:pPr>
      <w:r>
        <w:rPr>
          <w:rFonts w:ascii="Helvetica" w:hAnsi="Helvetica"/>
          <w:sz w:val="20"/>
          <w:szCs w:val="20"/>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Helvetica" w:hAnsi="Helvetica"/>
          <w:sz w:val="20"/>
          <w:szCs w:val="20"/>
          <w:rtl w:val="0"/>
          <w:lang w:val="it-IT"/>
        </w:rPr>
        <w:t xml:space="preserve"> </w:t>
      </w:r>
      <w:r>
        <w:rPr>
          <w:rFonts w:ascii="Helvetica" w:hAnsi="Helvetica"/>
          <w:sz w:val="20"/>
          <w:szCs w:val="20"/>
          <w:rtl w:val="0"/>
          <w:lang w:val="it-IT"/>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pariatur?Lorem ipsum dolor sit amet, consectetur adipiscing elit, sed do eiusmod tempor incididunt ut labore et dolore magna aliqua. Ut enim ad minim veniam, quis nostrud exercitation ullamco laboris nisi ut aliquip ex ea commodo consequat.</w:t>
      </w:r>
      <w:r>
        <w:rPr>
          <w:rFonts w:ascii="Helvetica" w:hAnsi="Helvetica"/>
          <w:sz w:val="20"/>
          <w:szCs w:val="20"/>
          <w:rtl w:val="0"/>
          <w:lang w:val="it-IT"/>
        </w:rPr>
        <w:t xml:space="preserve"> [1500 battute ca.]</w:t>
      </w:r>
    </w:p>
    <w:p>
      <w:pPr>
        <w:pStyle w:val="Di default"/>
        <w:bidi w:val="0"/>
        <w:spacing w:before="0" w:after="240" w:line="280" w:lineRule="atLeast"/>
        <w:ind w:left="0" w:right="0" w:firstLine="0"/>
        <w:jc w:val="left"/>
        <w:rPr>
          <w:rFonts w:ascii="Helvetica" w:cs="Helvetica" w:hAnsi="Helvetica" w:eastAsia="Helvetica"/>
          <w:sz w:val="16"/>
          <w:szCs w:val="16"/>
          <w:rtl w:val="0"/>
        </w:rPr>
      </w:pPr>
      <w:r>
        <w:rPr>
          <w:rFonts w:ascii="Helvetica" w:hAnsi="Helvetica"/>
          <w:sz w:val="16"/>
          <w:szCs w:val="16"/>
          <w:rtl w:val="0"/>
          <w:lang w:val="it-IT"/>
        </w:rPr>
        <w:t>Eventuali note</w:t>
      </w:r>
    </w:p>
    <w:p>
      <w:pPr>
        <w:pStyle w:val="Di default"/>
        <w:bidi w:val="0"/>
        <w:spacing w:before="0" w:after="240" w:line="280" w:lineRule="atLeast"/>
        <w:ind w:left="0" w:right="0" w:firstLine="0"/>
        <w:jc w:val="left"/>
        <w:rPr>
          <w:rtl w:val="0"/>
        </w:rPr>
      </w:pPr>
      <w:r>
        <w:rPr>
          <w:rFonts w:ascii="Helvetica" w:cs="Helvetica" w:hAnsi="Helvetica" w:eastAsia="Helvetica"/>
          <w:sz w:val="16"/>
          <w:szCs w:val="16"/>
          <w:rtl w:val="0"/>
        </w:rPr>
        <w:br w:type="textWrapping"/>
      </w:r>
      <w:r>
        <w:rPr>
          <w:rFonts w:ascii="Helvetica" w:hAnsi="Helvetica"/>
          <w:sz w:val="16"/>
          <w:szCs w:val="16"/>
          <w:rtl w:val="0"/>
          <w:lang w:val="it-IT"/>
        </w:rPr>
        <w:t xml:space="preserve">* </w:t>
      </w:r>
      <w:r>
        <w:rPr>
          <w:rFonts w:ascii="Helvetica" w:hAnsi="Helvetica"/>
          <w:sz w:val="16"/>
          <w:szCs w:val="16"/>
          <w:rtl w:val="0"/>
          <w:lang w:val="it-IT"/>
        </w:rPr>
        <w:t>Contatti dell</w:t>
      </w:r>
      <w:r>
        <w:rPr>
          <w:rFonts w:ascii="Helvetica" w:hAnsi="Helvetica" w:hint="default"/>
          <w:sz w:val="16"/>
          <w:szCs w:val="16"/>
          <w:rtl w:val="1"/>
        </w:rPr>
        <w:t>’</w:t>
      </w:r>
      <w:r>
        <w:rPr>
          <w:rFonts w:ascii="Helvetica" w:hAnsi="Helvetica"/>
          <w:sz w:val="16"/>
          <w:szCs w:val="16"/>
          <w:rtl w:val="0"/>
          <w:lang w:val="de-DE"/>
        </w:rPr>
        <w:t>Autore</w:t>
      </w:r>
      <w:r>
        <w:rPr>
          <w:rFonts w:ascii="Helvetica" w:hAnsi="Helvetica"/>
          <w:sz w:val="16"/>
          <w:szCs w:val="16"/>
          <w:rtl w:val="0"/>
          <w:lang w:val="it-IT"/>
        </w:rPr>
        <w:t xml:space="preserve">:  </w:t>
      </w:r>
      <w:r>
        <w:rPr>
          <w:rFonts w:ascii="Helvetica" w:hAnsi="Helvetica"/>
          <w:sz w:val="16"/>
          <w:szCs w:val="16"/>
          <w:rtl w:val="0"/>
          <w:lang w:val="it-IT"/>
        </w:rPr>
        <w:t>Telefono:</w:t>
      </w:r>
      <w:r>
        <w:rPr>
          <w:rFonts w:ascii="Helvetica" w:hAnsi="Helvetica"/>
          <w:sz w:val="16"/>
          <w:szCs w:val="16"/>
          <w:rtl w:val="0"/>
          <w:lang w:val="it-IT"/>
        </w:rPr>
        <w:t xml:space="preserve"> (+00) 000 123456789   </w:t>
      </w:r>
      <w:r>
        <w:rPr>
          <w:rFonts w:ascii="Helvetica" w:hAnsi="Helvetica"/>
          <w:sz w:val="16"/>
          <w:szCs w:val="16"/>
          <w:rtl w:val="0"/>
        </w:rPr>
        <w:t>E-mail: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Dosis">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38"/>
        <w:tab w:val="clear" w:pos="9020"/>
      </w:tabs>
      <w:bidi w:val="0"/>
      <w:spacing w:after="240" w:line="240" w:lineRule="atLeast"/>
      <w:ind w:left="0" w:right="0" w:firstLine="0"/>
      <w:jc w:val="left"/>
      <w:rPr>
        <w:rtl w:val="0"/>
      </w:rPr>
    </w:pPr>
    <w:r>
      <w:rPr>
        <w:rFonts w:ascii="Helvetica" w:hAnsi="Helvetica"/>
        <w:b w:val="1"/>
        <w:bCs w:val="1"/>
        <w:sz w:val="18"/>
        <w:szCs w:val="18"/>
        <w:rtl w:val="0"/>
        <w:lang w:val="it-IT"/>
      </w:rPr>
      <w:t xml:space="preserve">La difesa dei Beni Culturali negli scenari di crisi. </w:t>
    </w:r>
    <w:r>
      <w:rPr>
        <w:rFonts w:ascii="Helvetica" w:cs="Helvetica" w:hAnsi="Helvetica" w:eastAsia="Helvetica"/>
        <w:b w:val="1"/>
        <w:bCs w:val="1"/>
        <w:sz w:val="16"/>
        <w:szCs w:val="16"/>
        <w:rtl w:val="0"/>
      </w:rPr>
      <w:br w:type="textWrapping"/>
    </w:r>
    <w:r>
      <w:rPr>
        <w:rFonts w:ascii="Helvetica" w:hAnsi="Helvetica"/>
        <w:b w:val="0"/>
        <w:bCs w:val="0"/>
        <w:sz w:val="16"/>
        <w:szCs w:val="16"/>
        <w:shd w:val="clear" w:color="auto" w:fill="ffffff"/>
        <w:rtl w:val="0"/>
        <w:lang w:val="it-IT"/>
      </w:rPr>
      <w:t>Strategie di salvaguardia e tutela del patrimonio culturale.</w:t>
    </w:r>
    <w:r>
      <w:rPr>
        <w:rFonts w:ascii="Helvetica" w:cs="Helvetica" w:hAnsi="Helvetica" w:eastAsia="Helvetica"/>
        <w:b w:val="1"/>
        <w:bCs w:val="1"/>
        <w:sz w:val="16"/>
        <w:szCs w:val="16"/>
        <w:rtl w:val="0"/>
      </w:rPr>
      <w:tab/>
      <w:tab/>
    </w:r>
    <w:r>
      <w:rPr>
        <w:rFonts w:ascii="Dosis" w:cs="Arial Unicode MS" w:hAnsi="Dosis" w:eastAsia="Arial Unicode MS"/>
        <w:b w:val="0"/>
        <w:bCs w:val="0"/>
        <w:i w:val="0"/>
        <w:iCs w:val="0"/>
        <w:sz w:val="22"/>
        <w:szCs w:val="22"/>
        <w:rtl w:val="0"/>
        <w:lang w:val="it-IT"/>
      </w:rPr>
      <w:t>IUVAS</w:t>
    </w:r>
    <w:r>
      <w:rPr>
        <w:rFonts w:ascii="Helvetica" w:cs="Helvetica" w:hAnsi="Helvetica" w:eastAsia="Helvetica"/>
        <w:b w:val="1"/>
        <w:bCs w:val="1"/>
        <w:sz w:val="16"/>
        <w:szCs w:val="16"/>
        <w:rtl w:val="0"/>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Etichetta">
    <w:name w:val="Etichetta"/>
    <w:next w:val="Etichetta"/>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fefffe"/>
      <w:spacing w:val="0"/>
      <w:kern w:val="0"/>
      <w:position w:val="0"/>
      <w:sz w:val="24"/>
      <w:szCs w:val="24"/>
      <w:u w:val="none"/>
      <w:shd w:val="nil" w:color="auto" w:fill="auto"/>
      <w:vertAlign w:val="baseline"/>
      <w:lang w:val="it-IT"/>
      <w14:textOutline>
        <w14:noFill/>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